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Cs/>
          <w:sz w:val="26"/>
          <w:szCs w:val="20"/>
          <w:lang w:val="uk-UA" w:eastAsia="ru-RU"/>
        </w:rPr>
      </w:pPr>
    </w:p>
    <w:p w:rsidR="00C33A40" w:rsidRPr="00C33A40" w:rsidRDefault="00C33A40" w:rsidP="00C33A40">
      <w:pPr>
        <w:spacing w:line="256" w:lineRule="auto"/>
        <w:jc w:val="center"/>
        <w:rPr>
          <w:rFonts w:ascii="Calibri" w:eastAsia="Times New Roman" w:hAnsi="Calibri" w:cs="Times New Roman"/>
        </w:rPr>
      </w:pPr>
      <w:r w:rsidRPr="00C33A40">
        <w:rPr>
          <w:rFonts w:ascii="Calibri" w:eastAsia="Times New Roman" w:hAnsi="Calibri" w:cs="Times New Roman"/>
          <w:lang w:val="uk-UA"/>
        </w:rPr>
        <w:t xml:space="preserve">                                                                                               </w:t>
      </w:r>
      <w:r w:rsidRPr="00C33A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C33A40" w:rsidRPr="00C33A40" w:rsidRDefault="00C33A40" w:rsidP="00C33A40">
      <w:pPr>
        <w:tabs>
          <w:tab w:val="center" w:pos="4677"/>
          <w:tab w:val="left" w:pos="759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3A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УКРАЇНА                                              </w:t>
      </w: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ВИСОЦЬКА СІЛЬСЬКА РАДА</w:t>
      </w: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Дубровицького</w:t>
      </w:r>
      <w:proofErr w:type="spellEnd"/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</w:t>
      </w: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Рівненської області</w:t>
      </w: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восьме скликання)</w:t>
      </w: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33A40" w:rsidRPr="00C33A40" w:rsidRDefault="00C33A40" w:rsidP="00C3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33A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C33A40" w:rsidRPr="00C33A40" w:rsidRDefault="00C33A40" w:rsidP="00C33A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07 червня 2017 року                                                      № 161</w:t>
      </w:r>
    </w:p>
    <w:p w:rsidR="00C33A40" w:rsidRPr="00C33A40" w:rsidRDefault="00C33A40" w:rsidP="00C33A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</w:pPr>
    </w:p>
    <w:p w:rsidR="00C33A40" w:rsidRPr="00C33A40" w:rsidRDefault="00C33A40" w:rsidP="00C33A4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</w:t>
      </w:r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A40" w:rsidRPr="00C33A40" w:rsidRDefault="00C33A40" w:rsidP="00C33A4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33A40">
        <w:rPr>
          <w:rFonts w:ascii="Times New Roman" w:eastAsia="Times New Roman" w:hAnsi="Times New Roman" w:cs="Times New Roman"/>
          <w:sz w:val="28"/>
          <w:szCs w:val="28"/>
        </w:rPr>
        <w:t>зрізання</w:t>
      </w:r>
      <w:proofErr w:type="spellEnd"/>
      <w:proofErr w:type="gram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</w:rPr>
        <w:t>аварійно-небезпечних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A40" w:rsidRPr="00C33A40" w:rsidRDefault="00C33A40" w:rsidP="00C33A4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C33A40">
        <w:rPr>
          <w:rFonts w:ascii="Times New Roman" w:eastAsia="Times New Roman" w:hAnsi="Times New Roman" w:cs="Times New Roman"/>
          <w:sz w:val="28"/>
          <w:szCs w:val="28"/>
        </w:rPr>
        <w:t>дерев</w:t>
      </w:r>
      <w:proofErr w:type="gram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в межах</w:t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A40" w:rsidRPr="00C33A40" w:rsidRDefault="00C33A40" w:rsidP="00C33A4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Висоцької сільської ради на 2017 рік </w:t>
      </w:r>
    </w:p>
    <w:p w:rsidR="00C33A40" w:rsidRPr="00C33A40" w:rsidRDefault="00C33A40" w:rsidP="00C33A40">
      <w:pPr>
        <w:spacing w:before="100" w:after="10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пунктом 22 статті 26 Закону України "Про місцеве самоврядування в Україні", </w:t>
      </w:r>
      <w:r w:rsidRPr="00C33A40">
        <w:rPr>
          <w:rFonts w:ascii="Times New Roman" w:eastAsia="Times New Roman" w:hAnsi="Times New Roman" w:cs="Times New Roman"/>
          <w:color w:val="FF6600"/>
          <w:sz w:val="28"/>
          <w:szCs w:val="28"/>
          <w:lang w:val="uk-UA"/>
        </w:rPr>
        <w:t>враховуючи прохання жителів сільської ради щодо зрізання аварійних дерев, які створюють небезпеку для людей та житлових будинків</w:t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, сільська рада</w:t>
      </w:r>
    </w:p>
    <w:p w:rsidR="00C33A40" w:rsidRPr="00C33A40" w:rsidRDefault="00C33A40" w:rsidP="00C33A4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</w:rPr>
        <w:t xml:space="preserve">В И Р І Ш И Л </w:t>
      </w:r>
      <w:proofErr w:type="gramStart"/>
      <w:r w:rsidRPr="00C33A40">
        <w:rPr>
          <w:rFonts w:ascii="Times New Roman" w:eastAsia="Times New Roman" w:hAnsi="Times New Roman" w:cs="Times New Roman"/>
          <w:b/>
          <w:sz w:val="28"/>
          <w:szCs w:val="28"/>
        </w:rPr>
        <w:t>А :</w:t>
      </w:r>
      <w:proofErr w:type="gramEnd"/>
    </w:p>
    <w:p w:rsidR="00C33A40" w:rsidRPr="00C33A40" w:rsidRDefault="00C33A40" w:rsidP="00C33A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Затвердити програму </w:t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зрізання аварійно-небезпечних дерев в межах населених пунктів Висоцької сільської ради на 2017 рік</w:t>
      </w:r>
      <w:r w:rsidRPr="00C33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згідно з додатком.</w:t>
      </w:r>
    </w:p>
    <w:p w:rsidR="00C33A40" w:rsidRPr="00C33A40" w:rsidRDefault="00C33A40" w:rsidP="00C33A40">
      <w:pPr>
        <w:overflowPunct w:val="0"/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33A40" w:rsidRPr="00C33A40" w:rsidRDefault="00C33A40" w:rsidP="00C33A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Фінансовому відділу у селищному бюджеті на 2017 рік передбачити кошти у межах реальних фінансових ресурсів на виконання програми.  </w:t>
      </w:r>
    </w:p>
    <w:p w:rsidR="00C33A40" w:rsidRPr="00C33A40" w:rsidRDefault="00C33A40" w:rsidP="00C33A40">
      <w:pPr>
        <w:spacing w:after="0" w:line="240" w:lineRule="auto"/>
        <w:ind w:left="765" w:hanging="40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A40" w:rsidRPr="00C33A40" w:rsidRDefault="00C33A40" w:rsidP="00C33A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0" w:beforeAutospacing="1" w:after="100" w:afterAutospacing="1" w:line="317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3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бюджету, комунальної власності та соціально-економічного розвитку (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М.П.) та з питань</w:t>
      </w: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навколишнього середовища, екології, земельних відносин та використання природних ресурсів (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Мосійчук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С.А.).</w:t>
      </w:r>
    </w:p>
    <w:p w:rsidR="00C33A40" w:rsidRPr="00C33A40" w:rsidRDefault="00C33A40" w:rsidP="00C33A40">
      <w:pPr>
        <w:tabs>
          <w:tab w:val="left" w:pos="993"/>
        </w:tabs>
        <w:spacing w:before="100" w:after="10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3A40" w:rsidRPr="00C33A40" w:rsidRDefault="00C33A40" w:rsidP="00C33A40">
      <w:pPr>
        <w:tabs>
          <w:tab w:val="left" w:pos="993"/>
        </w:tabs>
        <w:spacing w:before="100" w:after="10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tabs>
          <w:tab w:val="left" w:pos="993"/>
        </w:tabs>
        <w:spacing w:before="100" w:after="10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Л.Ф.Гура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33A40" w:rsidRPr="00C33A40" w:rsidRDefault="00C33A40" w:rsidP="00C33A40">
      <w:pPr>
        <w:tabs>
          <w:tab w:val="left" w:pos="993"/>
        </w:tabs>
        <w:spacing w:before="100" w:after="10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tabs>
          <w:tab w:val="left" w:pos="993"/>
        </w:tabs>
        <w:spacing w:before="100" w:after="10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hd w:val="clear" w:color="auto" w:fill="FFFFFF"/>
        <w:spacing w:after="0" w:line="317" w:lineRule="exact"/>
        <w:ind w:right="5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Додаток </w:t>
      </w:r>
    </w:p>
    <w:p w:rsidR="00C33A40" w:rsidRPr="00C33A40" w:rsidRDefault="00C33A40" w:rsidP="00C33A40">
      <w:pPr>
        <w:shd w:val="clear" w:color="auto" w:fill="FFFFFF"/>
        <w:spacing w:after="0" w:line="317" w:lineRule="exact"/>
        <w:ind w:right="5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до  рішення сільської ради</w:t>
      </w:r>
    </w:p>
    <w:p w:rsidR="00C33A40" w:rsidRPr="00C33A40" w:rsidRDefault="00C33A40" w:rsidP="00C33A40">
      <w:pPr>
        <w:shd w:val="clear" w:color="auto" w:fill="FFFFFF"/>
        <w:spacing w:after="0" w:line="317" w:lineRule="exact"/>
        <w:ind w:right="5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від 07 червня 2017 р. № 161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ПРОГРАМА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зрізання аварійно-небезпечних дерев в межах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населених пунктів Висоцької сільської ради на 2017 рік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val="uk-UA"/>
        </w:rPr>
      </w:pPr>
    </w:p>
    <w:p w:rsidR="00C33A40" w:rsidRPr="00C33A40" w:rsidRDefault="00C33A40" w:rsidP="00C33A40">
      <w:pPr>
        <w:spacing w:after="12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ОБГРУНТУВАННЯ НЕОБХІДНОСТІ ПРИЙНЯТТЯ ПРОГРАМИ</w:t>
      </w:r>
    </w:p>
    <w:p w:rsidR="00C33A40" w:rsidRPr="00C33A40" w:rsidRDefault="00C33A40" w:rsidP="00C33A4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зрізання аварійно-небезпечних дерев в межах населених пунктів Висоцької сільської ради на 2017 рік (далі – Програма) розроблена відповідно до: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ЗУ "Про місцеве самоврядування в Україні" (від 21.05.1997р№ 280/97-ВР);.    </w:t>
      </w:r>
    </w:p>
    <w:p w:rsidR="00C33A40" w:rsidRPr="00C33A40" w:rsidRDefault="00C33A40" w:rsidP="00C33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ЗУ "Про благоустрій населених пунктів" (06.09.2005р.№ 2807-ІУ);</w:t>
      </w:r>
    </w:p>
    <w:p w:rsidR="00C33A40" w:rsidRPr="00C33A40" w:rsidRDefault="00C33A40" w:rsidP="00C33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Постанови Кабінету Міністрів України від 01.08.2006р. № 1045 із змінами і  </w:t>
      </w:r>
    </w:p>
    <w:p w:rsidR="00C33A40" w:rsidRPr="00C33A40" w:rsidRDefault="00C33A40" w:rsidP="00C33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доповненнями, внесеними постановою Кабінету Міністрів України від  </w:t>
      </w:r>
    </w:p>
    <w:p w:rsidR="00C33A40" w:rsidRPr="00C33A40" w:rsidRDefault="00C33A40" w:rsidP="00C33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05.09.2009р. № 860 "Про затвердження Порядку видалення дерев, кущів, </w:t>
      </w:r>
    </w:p>
    <w:p w:rsidR="00C33A40" w:rsidRPr="00C33A40" w:rsidRDefault="00C33A40" w:rsidP="00C33A4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газонів і квітників у населених пунктах;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Наказу Міністерства будівництва, архітектури та житлово-комунального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господарства від 10.04.2006р. № 105 "Про затвердження Правил утримання 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зелених насаджень в населених пунктах України".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програми є попередження виникнення надзвичайних ситуацій на території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с.Висоцьк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с.Вербівка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 Золоте, с.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Людинь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 Партизанське,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с.Рудня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 полягає в тому, що на  в межах населених пунктів Висоцької сільської ради на даний час нараховується велика кількість аварійно-небезпечних дерев, більшість з яких є небезпечними для людей, будівель, автотранспорту, електромереж, телекомунікацій.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передбачається здійснити за рахунок коштів сільського бюджету та інших джерел фінансування, незаборонених чинним законодавством.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МЕТА І ЗАВДАННЯ ПРИЙНЯТТЯ ПРОГРАМИ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Програми є забезпечення безпеки для життя, здоров’я та майна людей, запобігання аварійним відключенням повітряних ліній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, ліній зв’язку, виникненням інших аварійних ситуацій.</w:t>
      </w: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ОСНОВНІ ЗАХОДИ ПРОГРАМИ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 на території сільської ради здійснюється за рішенням виконавчого органу сільської ради.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Підставою для прийняття рішення є заява фізичної або юридичної особи про видалення зелених насаджень.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Видалення зелених насаджень проводиться у відповідності до Порядку видалення дерев, кущів, газонів і квітників у населених пунктах України, затвердженого Постановою КМ України від 01.08.2006 № 1045. 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Видалення зелених насаджень здійснюється у разі: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реалізації генеральних планів забудови населених пунктів Висоцької 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сільської ради;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- реконструкції або капітального ремонту об’єкта благоустрою;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видалення аварійних, сухостійних і фаутних дерев, а також самостійних і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порослих дерев з діаметром кореневої шийки не більше як </w:t>
      </w:r>
      <w:smartTag w:uri="urn:schemas-microsoft-com:office:smarttags" w:element="metricconverter">
        <w:smartTagPr>
          <w:attr w:name="ProductID" w:val="5 сантиметрів"/>
        </w:smartTagPr>
        <w:r w:rsidRPr="00C33A40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5 сантиметрів</w:t>
        </w:r>
      </w:smartTag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ліквідації аварійної ситуації на інженерних мережах в межах населених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пунктів Висоцької сільської ради;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відновлення природного освітлення в житловому, адміністративному,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виробничому приміщенні, що затіняється деревами;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ремонтних та експлуатаційних робіт в охоронній зоні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повітряних ліній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трансформаторній підстанції і 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розподільному пункті системи енергопостачання, мережі  водопостачання, 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телекомунікаційній і кабельній електромережі;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- досягнення деревом вікової межі;</w:t>
      </w:r>
    </w:p>
    <w:p w:rsidR="00C33A40" w:rsidRPr="00C33A40" w:rsidRDefault="00C33A40" w:rsidP="00C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- ліквідації наслідків стихійного лиха, аварійної та надзвичайної ситуації.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процесі ліквідації наслідків стихійного лиха, аварійної та надзвичайної  ситуації, а також у разі, коли стан зелених насаджень загрожує життю, здоров’ю людей чи майну громадян, видалення зелених насаджень здійснюється негайно з подальшим оформленням акту обстеження. 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33A40" w:rsidRPr="00C33A40" w:rsidRDefault="00C33A40" w:rsidP="00C33A40">
      <w:pPr>
        <w:spacing w:after="12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ОЧІКУВАНІ РЕЗУЛЬТАТИ</w:t>
      </w:r>
    </w:p>
    <w:p w:rsidR="00C33A40" w:rsidRPr="00C33A40" w:rsidRDefault="00C33A40" w:rsidP="00C33A4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 забезпечити:</w:t>
      </w:r>
    </w:p>
    <w:p w:rsidR="00C33A40" w:rsidRPr="00C33A40" w:rsidRDefault="00C33A40" w:rsidP="00C33A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безпеку життю, здоров’ю та майну громадян;</w:t>
      </w:r>
    </w:p>
    <w:p w:rsidR="00C33A40" w:rsidRPr="00C33A40" w:rsidRDefault="00C33A40" w:rsidP="00C33A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безпечну експлуатацію ліній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, ліній зв’язку та інших інженерних мереж;</w:t>
      </w:r>
    </w:p>
    <w:p w:rsidR="00C33A40" w:rsidRPr="00C33A40" w:rsidRDefault="00C33A40" w:rsidP="00C33A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екологічної ситуації в межах населених пунктів ради;</w:t>
      </w:r>
    </w:p>
    <w:p w:rsidR="00C33A40" w:rsidRPr="00C33A40" w:rsidRDefault="00C33A40" w:rsidP="00C33A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омолодження паркових та рекреаційних зон;</w:t>
      </w:r>
    </w:p>
    <w:p w:rsidR="00C33A40" w:rsidRPr="00C33A40" w:rsidRDefault="00C33A40" w:rsidP="00C33A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кількості дорожньо-транспортних пригод.</w:t>
      </w:r>
    </w:p>
    <w:p w:rsidR="00C33A40" w:rsidRPr="00C33A40" w:rsidRDefault="00C33A40" w:rsidP="00C33A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33A40" w:rsidRPr="00C33A40" w:rsidRDefault="00C33A40" w:rsidP="00C33A40">
      <w:pPr>
        <w:spacing w:after="12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ФІНАНСОВЕ ЗАБЕЗПЕЧЕННЯ</w:t>
      </w:r>
    </w:p>
    <w:p w:rsidR="00C33A40" w:rsidRPr="00C33A40" w:rsidRDefault="00C33A40" w:rsidP="00C33A40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Кошти, передбачені в сільському бюджеті в сумі 25,0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. та інших джерел фінансування використовуються виключно для зрізання аварійно-небезпечних дерев в межах населених пунктів Висоцької сільської ради.</w:t>
      </w:r>
    </w:p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ind w:left="3666" w:hanging="36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 сільської ради                                     </w:t>
      </w:r>
      <w:proofErr w:type="spellStart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К.А.Мацерук</w:t>
      </w:r>
      <w:proofErr w:type="spellEnd"/>
      <w:r w:rsidRPr="00C33A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Calibri" w:eastAsia="Times New Roman" w:hAnsi="Calibri" w:cs="Times New Roman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Calibri" w:eastAsia="Times New Roman" w:hAnsi="Calibri" w:cs="Times New Roman"/>
          <w:lang w:val="uk-UA"/>
        </w:rPr>
      </w:pPr>
    </w:p>
    <w:p w:rsidR="00C33A40" w:rsidRPr="00C33A40" w:rsidRDefault="00C33A40" w:rsidP="00C33A40">
      <w:pPr>
        <w:spacing w:line="256" w:lineRule="auto"/>
        <w:rPr>
          <w:rFonts w:ascii="Calibri" w:eastAsia="Times New Roman" w:hAnsi="Calibri" w:cs="Times New Roman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40" w:rsidRPr="00C33A40" w:rsidRDefault="00C33A40" w:rsidP="00C33A4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E58" w:rsidRDefault="00D70E58"/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308"/>
    <w:multiLevelType w:val="hybridMultilevel"/>
    <w:tmpl w:val="F61642DE"/>
    <w:lvl w:ilvl="0" w:tplc="38849B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40A"/>
    <w:multiLevelType w:val="hybridMultilevel"/>
    <w:tmpl w:val="40B61B8C"/>
    <w:lvl w:ilvl="0" w:tplc="91B0A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A"/>
    <w:rsid w:val="00C33A40"/>
    <w:rsid w:val="00D3110A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07AE-305C-4B85-9A35-8B1EA7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2018-11-16T13:31:00Z</dcterms:created>
  <dcterms:modified xsi:type="dcterms:W3CDTF">2018-11-16T13:31:00Z</dcterms:modified>
</cp:coreProperties>
</file>